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338800" w14:textId="516E8B65" w:rsidR="00826234"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t>This paper recommends the revisit and changes that can be made in the connection to education and sustainability, from a perspective of society and personal. This denominates for considering the current issues existing in our teaching system, more so basing its principles on the curriculum and how students should be taught. In this paper, three educational philosophies principles will be tackled in detail to ensure a clear elaboration and addressing of any prevailing issue that can be concerned with it. First, there is the principle on the requirement of providing education to children based on the uniqueness in the interest of children and their sole abilities.  Second, this paper addresses the principle on the utilization of teaching methods varying in every lesson and finally teaching of values and morals to children, which should be done from kindergarten up to high school level</w:t>
      </w:r>
      <w:r>
        <w:rPr>
          <w:rFonts w:ascii="Times New Roman" w:hAnsi="Times New Roman" w:cs="Times New Roman"/>
        </w:rPr>
        <w:t>.</w:t>
      </w:r>
    </w:p>
    <w:p w14:paraId="18E690AA" w14:textId="4FD937D0" w:rsidR="005E16A7"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t>In principle one, there is an issue concerning providing children with an education based on personal sole abilities and uniqueness in their interests (Martin, 1987). This should be done to ensure every student's capabilities are considered, and there is no racial discrimination in our schools. Concerning this principle's counterargument, students should be encouraged to be unique to help them achieve their goals without relying on other people's goals or by not comparing themselves with others because everyone has individual interests and abilities. As a teacher, this can be done by discovering the kind of student you are dealing with, listening to the student you are dealing with, and asking him or her questions concerning what you have listened to. It is also recommendable for a teacher to observe the students as individuals and comment on their behaviors, interest, and potentials to help rectify them and encourage them to emphasize uniqueness.</w:t>
      </w:r>
    </w:p>
    <w:p w14:paraId="333E4819" w14:textId="77777777" w:rsidR="005E16A7" w:rsidRPr="005E16A7" w:rsidRDefault="005E16A7" w:rsidP="005E16A7">
      <w:pPr>
        <w:spacing w:line="480" w:lineRule="auto"/>
        <w:ind w:firstLine="720"/>
        <w:rPr>
          <w:rFonts w:ascii="Times New Roman" w:hAnsi="Times New Roman" w:cs="Times New Roman"/>
        </w:rPr>
      </w:pPr>
    </w:p>
    <w:p w14:paraId="5B3F1980" w14:textId="516C423B" w:rsidR="005E16A7"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lastRenderedPageBreak/>
        <w:t>A teacher can promote uniqueness in a student by employing himself directly with the child and exposing the student to many different activities. This should be done to assure that the student has come across many things involved that are likely to positively or develop abilities and unique interests. Showing patience, understanding, and encouragement is another factor that can be adopted by a teacher to help in promoting education that will base on the ability, uniqueness as well as interests of the students because they will be feeling appreciated, accommodated, and feel motivated.</w:t>
      </w:r>
    </w:p>
    <w:p w14:paraId="4135B337" w14:textId="573FF8C7" w:rsidR="005E16A7" w:rsidRDefault="005E16A7" w:rsidP="005E16A7">
      <w:pPr>
        <w:spacing w:line="480" w:lineRule="auto"/>
        <w:ind w:firstLine="720"/>
        <w:rPr>
          <w:rFonts w:ascii="Times New Roman" w:hAnsi="Times New Roman" w:cs="Times New Roman"/>
        </w:rPr>
      </w:pPr>
      <w:r w:rsidRPr="005E16A7">
        <w:rPr>
          <w:rFonts w:ascii="Times New Roman" w:hAnsi="Times New Roman" w:cs="Times New Roman"/>
        </w:rPr>
        <w:t>I can pose a counterargument with respect to this principle by saying that adopting teaching practices in the classroom is likely to negatively impact some students who take being monitored by teachers in a negative aspect.  In response to the principle, I agree that it is recommendable for teachers and the responsible bodies to develop an education system curriculum based on how to teach students per the uniqueness of their abilities and interests because it will ensure that the weaknesses of every individual are dealt with while there will be more motivation and support on how to uphold the existing capabilities of each student. However, this principle can be connected to the work of Jane Roland Martin, on the ideal of the educated woman in reclaiming of a conversation. This can be adequately based on racial discrimination because the adoption of an education system that will address each student's uniqueness will ensure that racial discrimination has come to an end.</w:t>
      </w:r>
    </w:p>
    <w:p w14:paraId="4C37DE48" w14:textId="6F11153F"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t xml:space="preserve">Principle two entails the utilization of several methods of teaching in each lesson by teachers. With this principle, there are strategies that teachers are prone to use in the classroom. It is essential because it helps break the boredom, and students feel as if they have been introduced in another lecture fantasy by being introduced to another teaching method. For instance, in one lesson, a teacher can teach by using a teaching method referred to as a lecture or </w:t>
      </w:r>
      <w:r w:rsidRPr="00B2289A">
        <w:rPr>
          <w:rFonts w:ascii="Times New Roman" w:hAnsi="Times New Roman" w:cs="Times New Roman"/>
        </w:rPr>
        <w:lastRenderedPageBreak/>
        <w:t>the authority, which entails lengthy lecture sessions.  Also, in the same method, there can be presentations that are done in the classroom. This teaching method appears to be suitable in cases where the students being taught are in a group of many people. The things that are being lectured are not related to histories that might need key facts and names and dates.</w:t>
      </w:r>
    </w:p>
    <w:p w14:paraId="7D690B31" w14:textId="44D5E8E4"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t>As a teaching practitioner, a teacher can help students break lesson boredom by using the teaching activity method in some lessons (Freire, 2018). This can be done through the use of self-learning. The teaching method's importance is that it helps students develop skills that are concerning critical thinking and detainment of knowledge leading to self-actualization. The group teaching method is another method that can be used by teachers to break the boredom in lessons. This can be executed by interchanging the teaching methods in every lesson to ensure that the students' participation in the classroom is kept alive. However, this method can only be used by teachers in teaching lessons like biology and chemistry because they need to be conducted in the laboratories. In counterargument, the principle of using several teaching methods in each lesson seems to be requiring much time. In some methods, such as the group teaching method, when students are required to shift from their classes to the laboratories, some students might seem reluctant when working in groups, which might affect their academic performance.</w:t>
      </w:r>
    </w:p>
    <w:p w14:paraId="5D5440FA" w14:textId="5F8B5CD9"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t xml:space="preserve">Therefore, I respond by advocating for a suitable and interchanging teaching method to encourage students' motivation and participation in the classroom by keeping them live through monotony breaks. This principle can be connected with Siegel's work concerning reformations that should be done in the education sector to improve school because adopting a different teaching method in every lesson can be used in reforming the education sector.  </w:t>
      </w:r>
    </w:p>
    <w:p w14:paraId="0075DC6F" w14:textId="765CE6AC" w:rsidR="00B2289A" w:rsidRDefault="00B2289A" w:rsidP="00B2289A">
      <w:pPr>
        <w:spacing w:line="480" w:lineRule="auto"/>
        <w:ind w:firstLine="720"/>
        <w:rPr>
          <w:rFonts w:ascii="Times New Roman" w:hAnsi="Times New Roman" w:cs="Times New Roman"/>
        </w:rPr>
      </w:pPr>
      <w:r w:rsidRPr="00B2289A">
        <w:rPr>
          <w:rFonts w:ascii="Times New Roman" w:hAnsi="Times New Roman" w:cs="Times New Roman"/>
        </w:rPr>
        <w:lastRenderedPageBreak/>
        <w:t>Morals and values are the character determinants of a person. The third principle urges students to be taught morals and values, which should be done from kindergarten to high school. In real life, for students to thrive well, they need more knowledge other than that they gain from the subjects they are taught in the classroom. However, they should extend with a moral value that will enable them to relate well with other people, which is essential to passing exams. These morals should be provided with the best ways to empower students as leaders in the future. By enriching our students' moral values, we gain a prosperous nation, which is a dream of everyone. The best way of teaching morals and values to students is by teachers being a good role model. This can be demonstrated well by showing respect to other people, being polite, and always considering others. Besides, children can be possibly questioned on the lessons they learn from their religion, which will help them be keen and focused when dealing with the religious issue for them to answer such questions, thus improving them morally.</w:t>
      </w:r>
    </w:p>
    <w:p w14:paraId="650A3870" w14:textId="635DEAEC" w:rsidR="00B758DE" w:rsidRDefault="00B758DE" w:rsidP="00B2289A">
      <w:pPr>
        <w:spacing w:line="480" w:lineRule="auto"/>
        <w:ind w:firstLine="720"/>
        <w:rPr>
          <w:rFonts w:ascii="Times New Roman" w:hAnsi="Times New Roman" w:cs="Times New Roman"/>
        </w:rPr>
      </w:pPr>
      <w:r w:rsidRPr="00B758DE">
        <w:rPr>
          <w:rFonts w:ascii="Times New Roman" w:hAnsi="Times New Roman" w:cs="Times New Roman"/>
        </w:rPr>
        <w:t>Counterargument posed to this principle is that some teachers might have low morals and values, meaning that they will be misleading students who most likely take after their teachers by assuming that what teachers do is always right. This can be a significant drawback to the morals and values of our students. In response to this principle, I concur that it is essential to uphold the teaching of morals and values to students because it has proved to be having many positive impacts and preparing students for the future in a better and safe way. This can be connected to the work of Paulo Freire, whereby he considers education as an act of deposing. With the principle, students are being deposited with the morals and values while the teachers appear as the students' depositors.</w:t>
      </w:r>
    </w:p>
    <w:p w14:paraId="250A47D0" w14:textId="5AEADE51" w:rsidR="00B758DE" w:rsidRPr="005E16A7" w:rsidRDefault="00B758DE" w:rsidP="00B2289A">
      <w:pPr>
        <w:spacing w:line="480" w:lineRule="auto"/>
        <w:ind w:firstLine="720"/>
        <w:rPr>
          <w:rFonts w:ascii="Times New Roman" w:hAnsi="Times New Roman" w:cs="Times New Roman"/>
        </w:rPr>
      </w:pPr>
      <w:r w:rsidRPr="00B758DE">
        <w:rPr>
          <w:rFonts w:ascii="Times New Roman" w:hAnsi="Times New Roman" w:cs="Times New Roman"/>
        </w:rPr>
        <w:t xml:space="preserve">In conclusion, the education system has proved to be needing more improvements that should be fulfilled. This should be done to ensure that the type of education being provided to </w:t>
      </w:r>
      <w:r w:rsidRPr="00B758DE">
        <w:rPr>
          <w:rFonts w:ascii="Times New Roman" w:hAnsi="Times New Roman" w:cs="Times New Roman"/>
        </w:rPr>
        <w:lastRenderedPageBreak/>
        <w:t>our students is done in the right way, is accommodating to each student, it should not be looking down at anyone any finally it should be emphasizing on the production of citizens who are of good morals and values. All these factors should be contributing to the generation of good citizens and citizens who fit in the future requirements of the living system. They will result in a great education environment in the education system, and it is likely going to make education more critical in future. Teachers should be urged to exercise these principles, and with that, everything in the education system resolution works out powerfully.</w:t>
      </w:r>
    </w:p>
    <w:sectPr w:rsidR="00B758DE" w:rsidRPr="005E16A7" w:rsidSect="00530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A7"/>
    <w:rsid w:val="00530557"/>
    <w:rsid w:val="005E16A7"/>
    <w:rsid w:val="00721ACF"/>
    <w:rsid w:val="00A27FC9"/>
    <w:rsid w:val="00AB55F4"/>
    <w:rsid w:val="00B2289A"/>
    <w:rsid w:val="00B7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AC699F"/>
  <w14:defaultImageDpi w14:val="32767"/>
  <w15:chartTrackingRefBased/>
  <w15:docId w15:val="{45437E89-EFF3-614E-B395-F49129E1A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mangru</dc:creator>
  <cp:keywords/>
  <dc:description/>
  <cp:lastModifiedBy>priya mangru</cp:lastModifiedBy>
  <cp:revision>1</cp:revision>
  <dcterms:created xsi:type="dcterms:W3CDTF">2020-11-15T16:31:00Z</dcterms:created>
  <dcterms:modified xsi:type="dcterms:W3CDTF">2020-11-15T17:12:00Z</dcterms:modified>
</cp:coreProperties>
</file>